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18B" w:rsidRPr="0017418B" w:rsidRDefault="0017418B" w:rsidP="0017418B">
      <w:pPr>
        <w:jc w:val="center"/>
        <w:rPr>
          <w:rFonts w:ascii="Times New Roman" w:hAnsi="Times New Roman" w:cs="Times New Roman"/>
          <w:b/>
          <w:color w:val="FF0000"/>
          <w:sz w:val="32"/>
          <w:szCs w:val="32"/>
        </w:rPr>
      </w:pPr>
      <w:r w:rsidRPr="0017418B">
        <w:rPr>
          <w:rFonts w:ascii="Times New Roman" w:hAnsi="Times New Roman" w:cs="Times New Roman"/>
          <w:b/>
          <w:color w:val="FF0000"/>
          <w:sz w:val="32"/>
          <w:szCs w:val="32"/>
        </w:rPr>
        <w:t>«Память и боль белорусской земли»</w:t>
      </w:r>
    </w:p>
    <w:p w:rsidR="008B3B10" w:rsidRPr="0017418B" w:rsidRDefault="0017418B" w:rsidP="0017418B">
      <w:pPr>
        <w:jc w:val="both"/>
        <w:rPr>
          <w:rFonts w:ascii="Times New Roman" w:hAnsi="Times New Roman" w:cs="Times New Roman"/>
          <w:sz w:val="32"/>
          <w:szCs w:val="32"/>
          <w:lang w:val="ru-RU"/>
        </w:rPr>
      </w:pPr>
      <w:r w:rsidRPr="0017418B">
        <w:rPr>
          <w:rFonts w:ascii="Times New Roman" w:hAnsi="Times New Roman" w:cs="Times New Roman"/>
          <w:sz w:val="32"/>
          <w:szCs w:val="32"/>
        </w:rPr>
        <w:t>«Великая Отечественная война оставила белорусскому народу тяжелое наслед</w:t>
      </w:r>
      <w:bookmarkStart w:id="0" w:name="_GoBack"/>
      <w:bookmarkEnd w:id="0"/>
      <w:r w:rsidRPr="0017418B">
        <w:rPr>
          <w:rFonts w:ascii="Times New Roman" w:hAnsi="Times New Roman" w:cs="Times New Roman"/>
          <w:sz w:val="32"/>
          <w:szCs w:val="32"/>
        </w:rPr>
        <w:t xml:space="preserve">ие – память о страшных трагедиях людей, ставших свидетелями и жертвами чудовищных преступлений фашизма. 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 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 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 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сегодня забыли о том, что жизнь – это дар свыше, мир – самая большая ценность. Мы должны это помнить всегда!» Из обращения Президента Республики Беларусь </w:t>
      </w:r>
      <w:proofErr w:type="spellStart"/>
      <w:r w:rsidRPr="0017418B">
        <w:rPr>
          <w:rFonts w:ascii="Times New Roman" w:hAnsi="Times New Roman" w:cs="Times New Roman"/>
          <w:sz w:val="32"/>
          <w:szCs w:val="32"/>
        </w:rPr>
        <w:t>А.Г.Лукашенко</w:t>
      </w:r>
      <w:proofErr w:type="spellEnd"/>
      <w:r w:rsidRPr="0017418B">
        <w:rPr>
          <w:rFonts w:ascii="Times New Roman" w:hAnsi="Times New Roman" w:cs="Times New Roman"/>
          <w:sz w:val="32"/>
          <w:szCs w:val="32"/>
        </w:rPr>
        <w:t xml:space="preserve"> к соотечественникам по случаю 75-летия </w:t>
      </w:r>
      <w:proofErr w:type="spellStart"/>
      <w:r w:rsidRPr="0017418B">
        <w:rPr>
          <w:rFonts w:ascii="Times New Roman" w:hAnsi="Times New Roman" w:cs="Times New Roman"/>
          <w:sz w:val="32"/>
          <w:szCs w:val="32"/>
        </w:rPr>
        <w:t>Хатынской</w:t>
      </w:r>
      <w:proofErr w:type="spellEnd"/>
      <w:r w:rsidRPr="0017418B">
        <w:rPr>
          <w:rFonts w:ascii="Times New Roman" w:hAnsi="Times New Roman" w:cs="Times New Roman"/>
          <w:sz w:val="32"/>
          <w:szCs w:val="32"/>
        </w:rPr>
        <w:t xml:space="preserve"> трагедии 22 марта</w:t>
      </w:r>
      <w:r w:rsidRPr="0017418B">
        <w:rPr>
          <w:rFonts w:ascii="Times New Roman" w:hAnsi="Times New Roman" w:cs="Times New Roman"/>
          <w:sz w:val="32"/>
          <w:szCs w:val="32"/>
          <w:lang w:val="ru-RU"/>
        </w:rPr>
        <w:t xml:space="preserve"> </w:t>
      </w:r>
      <w:r w:rsidRPr="0017418B">
        <w:rPr>
          <w:rFonts w:ascii="Times New Roman" w:hAnsi="Times New Roman" w:cs="Times New Roman"/>
          <w:sz w:val="32"/>
          <w:szCs w:val="32"/>
        </w:rPr>
        <w:t>2018 г.</w:t>
      </w:r>
    </w:p>
    <w:sectPr w:rsidR="008B3B10" w:rsidRPr="00174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8B"/>
    <w:rsid w:val="0017418B"/>
    <w:rsid w:val="008B3B10"/>
    <w:rsid w:val="00FF0E1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2E3C"/>
  <w15:chartTrackingRefBased/>
  <w15:docId w15:val="{0AC3FDA6-39CE-4F7A-B765-E6963073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Уманец</dc:creator>
  <cp:keywords/>
  <dc:description/>
  <cp:lastModifiedBy>Татьяна Уманец</cp:lastModifiedBy>
  <cp:revision>2</cp:revision>
  <dcterms:created xsi:type="dcterms:W3CDTF">2022-03-17T07:06:00Z</dcterms:created>
  <dcterms:modified xsi:type="dcterms:W3CDTF">2022-03-17T07:06:00Z</dcterms:modified>
</cp:coreProperties>
</file>